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bookmarkStart w:id="0" w:name="_GoBack"/>
      <w:bookmarkEnd w:id="0"/>
      <w:r w:rsidRPr="00EA29F2">
        <w:rPr>
          <w:rFonts w:ascii="Times New Roman" w:eastAsia="Times New Roman" w:hAnsi="Times New Roman" w:cs="Times New Roman"/>
          <w:b/>
          <w:bCs/>
          <w:color w:val="212529"/>
          <w:sz w:val="28"/>
          <w:szCs w:val="28"/>
          <w:lang w:eastAsia="ru-RU"/>
        </w:rPr>
        <w:t>Жүйе сапалары: БИП, СБТ, КАНАРСПИ, НОРМ, КСУКП. Жетістіктері мен кемшіліктері.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1950 жылдары Саратовтық жүйені ұйымдастыру дамыды. Ол БИП жүйесі. </w:t>
      </w:r>
      <w:r w:rsidRPr="00EA29F2">
        <w:rPr>
          <w:rFonts w:ascii="Times New Roman" w:eastAsia="Times New Roman" w:hAnsi="Times New Roman" w:cs="Times New Roman"/>
          <w:b/>
          <w:bCs/>
          <w:color w:val="212529"/>
          <w:sz w:val="28"/>
          <w:szCs w:val="28"/>
          <w:lang w:eastAsia="ru-RU"/>
        </w:rPr>
        <w:t>БИП</w:t>
      </w:r>
      <w:r w:rsidRPr="00EA29F2">
        <w:rPr>
          <w:rFonts w:ascii="Times New Roman" w:eastAsia="Times New Roman" w:hAnsi="Times New Roman" w:cs="Times New Roman"/>
          <w:color w:val="212529"/>
          <w:sz w:val="28"/>
          <w:szCs w:val="28"/>
          <w:lang w:eastAsia="ru-RU"/>
        </w:rPr>
        <w:t> - жүйесі негізіне орындаушы еңбегінің өзіндік бақылауы жүргізілді. Орындаушы дайындалған өнімнің сапасына жауап берді, яғни өнімді ақаусыз дайындау жүйесі деп аталды. Бұл жүйенің мақсаты өндірісте қолайлы жағдай туғызу, техникалық құжаттамадан ауытқусыз жұмыс өнімдерін дайындауды қамтамасыздандыру. ОТК ұсынған және жұмысшы дайындаған жалпы партия саны еңбек сапасын сандық бағалауда қолданды, партия саны прценттік қатынаста есептелінді, партия бірінші көрсеткіштерден ақ қабылданды.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Өндірістік жүйеге БИПті ендіру мыналарға мүмкіндік берді: технологиялық тәртіп және технологиялық операциялар қатаң орындалуы қамтамасыздандырылды, сапалы еңбек нітижесін алу үшін бірінші буында басшылықтың және жұмысшылардың жеке жауапкершілігін көтеру, еңбек сапасын жақсарту үшін жұмысшыларды моралды және материалды ынталандыру; өнім сапасын жоғарлатуда кең қадамдар жасау үшін алғы шарттар дайындау.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Онымен қоса БИП жүйесі негізгі өндірістің тек қана жұмысшы цехтарына кеңінен таралдып, әсер ету шеңбері аз болды. Бұл жүйе кері факторлардың әртүрлілігі және кәсіпорын шығаратын өнім сапасына әсер етудің әртүрлі дәрежесін ескермейтін </w:t>
      </w:r>
      <w:proofErr w:type="gramStart"/>
      <w:r w:rsidRPr="00EA29F2">
        <w:rPr>
          <w:rFonts w:ascii="Times New Roman" w:eastAsia="Times New Roman" w:hAnsi="Times New Roman" w:cs="Times New Roman"/>
          <w:color w:val="212529"/>
          <w:sz w:val="28"/>
          <w:szCs w:val="28"/>
          <w:lang w:eastAsia="ru-RU"/>
        </w:rPr>
        <w:t>« ақау</w:t>
      </w:r>
      <w:proofErr w:type="gramEnd"/>
      <w:r w:rsidRPr="00EA29F2">
        <w:rPr>
          <w:rFonts w:ascii="Times New Roman" w:eastAsia="Times New Roman" w:hAnsi="Times New Roman" w:cs="Times New Roman"/>
          <w:color w:val="212529"/>
          <w:sz w:val="28"/>
          <w:szCs w:val="28"/>
          <w:lang w:eastAsia="ru-RU"/>
        </w:rPr>
        <w:t xml:space="preserve"> бар- ақау жоқ» принципі бойынша іске асты. Сонымен қатар бұл жүйе бір кәсіпорын шеңберінде шектеліп, бұйым сапасы олардың жұмысқа пайдалану және тұтыну салаларын ескермейтін статистикалық мәнде болды. БИП ң негізгі принциптері ақаусыз еңбек жүйесінің негіздеріне жатады. Оның мақсаты өнім сапасын жоғарлатуы қамтамасыздандыру, сенімділігі және ұзақ өмір шеңдігі.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ББССР (</w:t>
      </w:r>
      <w:r w:rsidRPr="00EA29F2">
        <w:rPr>
          <w:rFonts w:ascii="Times New Roman" w:eastAsia="Times New Roman" w:hAnsi="Times New Roman" w:cs="Times New Roman"/>
          <w:color w:val="212529"/>
          <w:sz w:val="28"/>
          <w:szCs w:val="28"/>
          <w:lang w:eastAsia="ru-RU"/>
        </w:rPr>
        <w:t>бірінші бұйымның сапа сенімділік ресурсы) жүйесі машина құрылыс өндірісінде бірінші болып жасалынды және 1957- 1958 жылдары Горькии қаласында ендірілді. Бұл жүйеде өндірісте технолог жұмысшылар және сапаны басқару жұмысшылары техникалық дайындауды жақсарту үшін бұйым сенімділігін жоғарлату негіз болды. </w:t>
      </w:r>
      <w:r w:rsidRPr="00EA29F2">
        <w:rPr>
          <w:rFonts w:ascii="Times New Roman" w:eastAsia="Times New Roman" w:hAnsi="Times New Roman" w:cs="Times New Roman"/>
          <w:b/>
          <w:bCs/>
          <w:color w:val="212529"/>
          <w:sz w:val="28"/>
          <w:szCs w:val="28"/>
          <w:lang w:eastAsia="ru-RU"/>
        </w:rPr>
        <w:t>ББССР</w:t>
      </w:r>
      <w:r w:rsidRPr="00EA29F2">
        <w:rPr>
          <w:rFonts w:ascii="Times New Roman" w:eastAsia="Times New Roman" w:hAnsi="Times New Roman" w:cs="Times New Roman"/>
          <w:color w:val="212529"/>
          <w:sz w:val="28"/>
          <w:szCs w:val="28"/>
          <w:lang w:eastAsia="ru-RU"/>
        </w:rPr>
        <w:t xml:space="preserve"> - жүйесі өз кезеңіндегі үздік жүйенің бірі. Мұнда инженер технолог және ұжымдық ұйымдастыру </w:t>
      </w:r>
      <w:proofErr w:type="gramStart"/>
      <w:r w:rsidRPr="00EA29F2">
        <w:rPr>
          <w:rFonts w:ascii="Times New Roman" w:eastAsia="Times New Roman" w:hAnsi="Times New Roman" w:cs="Times New Roman"/>
          <w:color w:val="212529"/>
          <w:sz w:val="28"/>
          <w:szCs w:val="28"/>
          <w:lang w:eastAsia="ru-RU"/>
        </w:rPr>
        <w:t>шаралар  жиынтығын</w:t>
      </w:r>
      <w:proofErr w:type="gramEnd"/>
      <w:r w:rsidRPr="00EA29F2">
        <w:rPr>
          <w:rFonts w:ascii="Times New Roman" w:eastAsia="Times New Roman" w:hAnsi="Times New Roman" w:cs="Times New Roman"/>
          <w:color w:val="212529"/>
          <w:sz w:val="28"/>
          <w:szCs w:val="28"/>
          <w:lang w:eastAsia="ru-RU"/>
        </w:rPr>
        <w:t xml:space="preserve"> құрады. Бірінші өндірістік үлгіде ақ ол өнімнің жоғарғы сапалығымен сенімділігін қамтамасыз етті. Эксплуатациялау, жобалау және зерттеу барысында көптеген жұмыс түрлері қамтылды және ол </w:t>
      </w:r>
      <w:proofErr w:type="gramStart"/>
      <w:r w:rsidRPr="00EA29F2">
        <w:rPr>
          <w:rFonts w:ascii="Times New Roman" w:eastAsia="Times New Roman" w:hAnsi="Times New Roman" w:cs="Times New Roman"/>
          <w:b/>
          <w:bCs/>
          <w:color w:val="212529"/>
          <w:sz w:val="28"/>
          <w:szCs w:val="28"/>
          <w:lang w:eastAsia="ru-RU"/>
        </w:rPr>
        <w:t>ББССР</w:t>
      </w:r>
      <w:r w:rsidRPr="00EA29F2">
        <w:rPr>
          <w:rFonts w:ascii="Times New Roman" w:eastAsia="Times New Roman" w:hAnsi="Times New Roman" w:cs="Times New Roman"/>
          <w:color w:val="212529"/>
          <w:sz w:val="28"/>
          <w:szCs w:val="28"/>
          <w:lang w:eastAsia="ru-RU"/>
        </w:rPr>
        <w:t>  жүйесінің</w:t>
      </w:r>
      <w:proofErr w:type="gramEnd"/>
      <w:r w:rsidRPr="00EA29F2">
        <w:rPr>
          <w:rFonts w:ascii="Times New Roman" w:eastAsia="Times New Roman" w:hAnsi="Times New Roman" w:cs="Times New Roman"/>
          <w:color w:val="212529"/>
          <w:sz w:val="28"/>
          <w:szCs w:val="28"/>
          <w:lang w:eastAsia="ru-RU"/>
        </w:rPr>
        <w:t xml:space="preserve"> сипаттамасы болып табылды. Зерттеу және жобалау барысындағы тәжірибелі үлгі дайындауда көп көңіл қабыл алмау мен жойылу және өндірістік период себептерін анықтауға бөлінді. Бұл тапсырманы шешуге </w:t>
      </w:r>
      <w:r w:rsidRPr="00EA29F2">
        <w:rPr>
          <w:rFonts w:ascii="Times New Roman" w:eastAsia="Times New Roman" w:hAnsi="Times New Roman" w:cs="Times New Roman"/>
          <w:color w:val="212529"/>
          <w:sz w:val="28"/>
          <w:szCs w:val="28"/>
          <w:lang w:eastAsia="ru-RU"/>
        </w:rPr>
        <w:lastRenderedPageBreak/>
        <w:t>зерттеу және экспрементальды базаны дамыту, унификациялық коэффициентті жоғарлату, модельдеу және макеттеу әдістерін кеңінен қолдану, сынауды жылдамдату, соны мен қатар өндірісті технологиялық дайындау процесінде өнімді конструкторлық технологиялық өңдеу есептелінді.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ББССР</w:t>
      </w:r>
      <w:r w:rsidRPr="00EA29F2">
        <w:rPr>
          <w:rFonts w:ascii="Times New Roman" w:eastAsia="Times New Roman" w:hAnsi="Times New Roman" w:cs="Times New Roman"/>
          <w:color w:val="212529"/>
          <w:sz w:val="28"/>
          <w:szCs w:val="28"/>
          <w:lang w:eastAsia="ru-RU"/>
        </w:rPr>
        <w:t> - дің мінездемелік ерекшеліктері;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өнімнің жиынтық сапалылыгын қамтамасыз ету.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мекемеде конструкторлық, технологиялық және сынайтын қызметтің дамуы.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-ұйымдық жұмыстың обьективті және уақытылы ақпарат шығарудың спа өнімі.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 Бұйым сапасын төмендететін себептерді </w:t>
      </w:r>
      <w:proofErr w:type="gramStart"/>
      <w:r w:rsidRPr="00EA29F2">
        <w:rPr>
          <w:rFonts w:ascii="Times New Roman" w:eastAsia="Times New Roman" w:hAnsi="Times New Roman" w:cs="Times New Roman"/>
          <w:color w:val="212529"/>
          <w:sz w:val="28"/>
          <w:szCs w:val="28"/>
          <w:lang w:eastAsia="ru-RU"/>
        </w:rPr>
        <w:t>анықтауға  өндірісті</w:t>
      </w:r>
      <w:proofErr w:type="gramEnd"/>
      <w:r w:rsidRPr="00EA29F2">
        <w:rPr>
          <w:rFonts w:ascii="Times New Roman" w:eastAsia="Times New Roman" w:hAnsi="Times New Roman" w:cs="Times New Roman"/>
          <w:color w:val="212529"/>
          <w:sz w:val="28"/>
          <w:szCs w:val="28"/>
          <w:lang w:eastAsia="ru-RU"/>
        </w:rPr>
        <w:t xml:space="preserve"> дайындау және интенсивті кезеңді қолдану.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Процесте сериялы үлгіні шығарарда конструкциялық технологиялық жұмыстарды жүргізу.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 Эксплуатациялау кезінде бұйым </w:t>
      </w:r>
      <w:proofErr w:type="gramStart"/>
      <w:r w:rsidRPr="00EA29F2">
        <w:rPr>
          <w:rFonts w:ascii="Times New Roman" w:eastAsia="Times New Roman" w:hAnsi="Times New Roman" w:cs="Times New Roman"/>
          <w:color w:val="212529"/>
          <w:sz w:val="28"/>
          <w:szCs w:val="28"/>
          <w:lang w:eastAsia="ru-RU"/>
        </w:rPr>
        <w:t>құрылымын  шыңдау</w:t>
      </w:r>
      <w:proofErr w:type="gramEnd"/>
      <w:r w:rsidRPr="00EA29F2">
        <w:rPr>
          <w:rFonts w:ascii="Times New Roman" w:eastAsia="Times New Roman" w:hAnsi="Times New Roman" w:cs="Times New Roman"/>
          <w:color w:val="212529"/>
          <w:sz w:val="28"/>
          <w:szCs w:val="28"/>
          <w:lang w:eastAsia="ru-RU"/>
        </w:rPr>
        <w:t xml:space="preserve"> мен жоғарлату технологиялық деңгейін көтеру.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ББССР </w:t>
      </w:r>
      <w:r w:rsidRPr="00EA29F2">
        <w:rPr>
          <w:rFonts w:ascii="Times New Roman" w:eastAsia="Times New Roman" w:hAnsi="Times New Roman" w:cs="Times New Roman"/>
          <w:color w:val="212529"/>
          <w:sz w:val="28"/>
          <w:szCs w:val="28"/>
          <w:lang w:eastAsia="ru-RU"/>
        </w:rPr>
        <w:t>  қазірде кең қолданыс табуда.</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Сапаны жақсартудың барлық назары өнімнің өмірлік циклы жүйесінде дамыды. Бірінші болып Ярославск мотор заводында 1960 жылы</w:t>
      </w:r>
      <w:r w:rsidRPr="00EA29F2">
        <w:rPr>
          <w:rFonts w:ascii="Times New Roman" w:eastAsia="Times New Roman" w:hAnsi="Times New Roman" w:cs="Times New Roman"/>
          <w:b/>
          <w:bCs/>
          <w:color w:val="212529"/>
          <w:sz w:val="28"/>
          <w:szCs w:val="28"/>
          <w:lang w:eastAsia="ru-RU"/>
        </w:rPr>
        <w:t> МАҒЖҮ</w:t>
      </w:r>
      <w:r w:rsidRPr="00EA29F2">
        <w:rPr>
          <w:rFonts w:ascii="Times New Roman" w:eastAsia="Times New Roman" w:hAnsi="Times New Roman" w:cs="Times New Roman"/>
          <w:color w:val="212529"/>
          <w:sz w:val="28"/>
          <w:szCs w:val="28"/>
          <w:lang w:eastAsia="ru-RU"/>
        </w:rPr>
        <w:t> қолданылды. Жүйенің мақсаты шығарылған двигательдердің ұзақөмірлігін және сенімділігін жоғарлату болып табылады.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МАҒЖҮ </w:t>
      </w:r>
      <w:r w:rsidRPr="00EA29F2">
        <w:rPr>
          <w:rFonts w:ascii="Times New Roman" w:eastAsia="Times New Roman" w:hAnsi="Times New Roman" w:cs="Times New Roman"/>
          <w:color w:val="212529"/>
          <w:sz w:val="28"/>
          <w:szCs w:val="28"/>
          <w:lang w:eastAsia="ru-RU"/>
        </w:rPr>
        <w:t xml:space="preserve">(моторесурстарды арттыру жұмыстарын ғылыми </w:t>
      </w:r>
      <w:proofErr w:type="gramStart"/>
      <w:r w:rsidRPr="00EA29F2">
        <w:rPr>
          <w:rFonts w:ascii="Times New Roman" w:eastAsia="Times New Roman" w:hAnsi="Times New Roman" w:cs="Times New Roman"/>
          <w:color w:val="212529"/>
          <w:sz w:val="28"/>
          <w:szCs w:val="28"/>
          <w:lang w:eastAsia="ru-RU"/>
        </w:rPr>
        <w:t>ұйымдастыру)  -</w:t>
      </w:r>
      <w:proofErr w:type="gramEnd"/>
      <w:r w:rsidRPr="00EA29F2">
        <w:rPr>
          <w:rFonts w:ascii="Times New Roman" w:eastAsia="Times New Roman" w:hAnsi="Times New Roman" w:cs="Times New Roman"/>
          <w:color w:val="212529"/>
          <w:sz w:val="28"/>
          <w:szCs w:val="28"/>
          <w:lang w:eastAsia="ru-RU"/>
        </w:rPr>
        <w:t xml:space="preserve"> жүйесінің негізіне моторесурс деңгейін жүйелі және бірізді бақылау және двигателдің бірінші күрделі жүйеге дейінгі моторесурсын шектейтін бөлшектер мен бөлшектер жиынтығынын сенімділігі мен ұзақмерзімділігін мезгіл мезгіл арттыру принциптері қойылған.</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Жүйеде жұмыстарды ұйымдастыру циклдік принцип бойынша құрылған. Моторесурсты арттыру бойынша әрбір жаңа цикл өндірісте моторесурстың алдын ала жоспарланған деңгейіне жеткен соң басталады және моторесурсты шектейтін бөлшектер жиынтығын анықтауды, оның нақты деңгейін анықтауды қарастырады; моторесурсты арттырудың тиімді деңгейін жоспарлау; моторесурстың жоспарланған деңгейін қамтамасыз ету бойынша инженерлік ұсыныстарды жасап дайындау және тексеру; өндірісте двигателдің жаңа ресурсын игеру бойынша конструкторлық технологиялық іс шаралардың кешенді жоспарын жасап дайындау; конструкторлық технологиялық шаралар және тәжірибе кешенді жұмыстарын жүргізу; </w:t>
      </w:r>
      <w:r w:rsidRPr="00EA29F2">
        <w:rPr>
          <w:rFonts w:ascii="Times New Roman" w:eastAsia="Times New Roman" w:hAnsi="Times New Roman" w:cs="Times New Roman"/>
          <w:color w:val="212529"/>
          <w:sz w:val="28"/>
          <w:szCs w:val="28"/>
          <w:lang w:eastAsia="ru-RU"/>
        </w:rPr>
        <w:lastRenderedPageBreak/>
        <w:t>өндірісте қол жеткен ресурстарды тұрақтандыру; жұмысқа пайдалану кезінде қол жеткен деңгейді тұрақтандыру.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МАҒЖҮ</w:t>
      </w:r>
      <w:r w:rsidRPr="00EA29F2">
        <w:rPr>
          <w:rFonts w:ascii="Times New Roman" w:eastAsia="Times New Roman" w:hAnsi="Times New Roman" w:cs="Times New Roman"/>
          <w:color w:val="212529"/>
          <w:sz w:val="28"/>
          <w:szCs w:val="28"/>
          <w:lang w:eastAsia="ru-RU"/>
        </w:rPr>
        <w:t xml:space="preserve"> жүйесін жасауда БИП жүйесінің </w:t>
      </w:r>
      <w:proofErr w:type="gramStart"/>
      <w:r w:rsidRPr="00EA29F2">
        <w:rPr>
          <w:rFonts w:ascii="Times New Roman" w:eastAsia="Times New Roman" w:hAnsi="Times New Roman" w:cs="Times New Roman"/>
          <w:color w:val="212529"/>
          <w:sz w:val="28"/>
          <w:szCs w:val="28"/>
          <w:lang w:eastAsia="ru-RU"/>
        </w:rPr>
        <w:t>тарауларын ,</w:t>
      </w:r>
      <w:proofErr w:type="gramEnd"/>
      <w:r w:rsidRPr="00EA29F2">
        <w:rPr>
          <w:rFonts w:ascii="Times New Roman" w:eastAsia="Times New Roman" w:hAnsi="Times New Roman" w:cs="Times New Roman"/>
          <w:color w:val="212529"/>
          <w:sz w:val="28"/>
          <w:szCs w:val="28"/>
          <w:lang w:eastAsia="ru-RU"/>
        </w:rPr>
        <w:t xml:space="preserve"> ал оны жоспарлауда КАНАРСПИ жүйесінің негізгі ережелерін қамтиды.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proofErr w:type="gramStart"/>
      <w:r w:rsidRPr="00EA29F2">
        <w:rPr>
          <w:rFonts w:ascii="Times New Roman" w:eastAsia="Times New Roman" w:hAnsi="Times New Roman" w:cs="Times New Roman"/>
          <w:b/>
          <w:bCs/>
          <w:color w:val="212529"/>
          <w:sz w:val="28"/>
          <w:szCs w:val="28"/>
          <w:lang w:eastAsia="ru-RU"/>
        </w:rPr>
        <w:t>ӨСБКЖ  (</w:t>
      </w:r>
      <w:proofErr w:type="gramEnd"/>
      <w:r w:rsidRPr="00EA29F2">
        <w:rPr>
          <w:rFonts w:ascii="Times New Roman" w:eastAsia="Times New Roman" w:hAnsi="Times New Roman" w:cs="Times New Roman"/>
          <w:color w:val="212529"/>
          <w:sz w:val="28"/>
          <w:szCs w:val="28"/>
          <w:lang w:eastAsia="ru-RU"/>
        </w:rPr>
        <w:t>өнім сапасын басқарудың кешенді жүйелері) стандартқа базаланған жүйелі комплексті принципіне құрылған жұмыстар.</w:t>
      </w:r>
      <w:r w:rsidRPr="00EA29F2">
        <w:rPr>
          <w:rFonts w:ascii="Times New Roman" w:eastAsia="Times New Roman" w:hAnsi="Times New Roman" w:cs="Times New Roman"/>
          <w:b/>
          <w:bCs/>
          <w:color w:val="212529"/>
          <w:sz w:val="28"/>
          <w:szCs w:val="28"/>
          <w:lang w:eastAsia="ru-RU"/>
        </w:rPr>
        <w:t> ӨСБКЖ</w:t>
      </w:r>
      <w:r w:rsidRPr="00EA29F2">
        <w:rPr>
          <w:rFonts w:ascii="Times New Roman" w:eastAsia="Times New Roman" w:hAnsi="Times New Roman" w:cs="Times New Roman"/>
          <w:color w:val="212529"/>
          <w:sz w:val="28"/>
          <w:szCs w:val="28"/>
          <w:lang w:eastAsia="ru-RU"/>
        </w:rPr>
        <w:t> басқару теорисының жалпы принципіне және сол уақыттағы өнім спасы моделінің принципіне негізделген. мы</w:t>
      </w:r>
      <w:r w:rsidRPr="00EA29F2">
        <w:rPr>
          <w:rFonts w:ascii="Times New Roman" w:eastAsia="Times New Roman" w:hAnsi="Times New Roman" w:cs="Times New Roman"/>
          <w:b/>
          <w:bCs/>
          <w:color w:val="212529"/>
          <w:sz w:val="28"/>
          <w:szCs w:val="28"/>
          <w:lang w:eastAsia="ru-RU"/>
        </w:rPr>
        <w:t> ӨСБКЖ </w:t>
      </w:r>
      <w:r w:rsidRPr="00EA29F2">
        <w:rPr>
          <w:rFonts w:ascii="Times New Roman" w:eastAsia="Times New Roman" w:hAnsi="Times New Roman" w:cs="Times New Roman"/>
          <w:color w:val="212529"/>
          <w:sz w:val="28"/>
          <w:szCs w:val="28"/>
          <w:lang w:eastAsia="ru-RU"/>
        </w:rPr>
        <w:t>надай бес формада жасалынды: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Біріншіден: жүйенің ең басты мақсаты формаланды.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Екіншіден: жүйенің барлық әрекеттері арнайы функцияларға топтастырылды.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Үшіншіден: басқару ұйымы көп деңгейде қарастырылды: кәсіпорын, цех, қызмет, жұмыс орны деңгейлерінде.</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Төртіншіден: спаны техникалық ұйымдастыру үшін кәсіпорын стандарттарын негізгі жүйе ретінде қолданды.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Бесіншіден: жүйені құру үшін жалпы басқару теориясының өзара қатынасын дамытуда және енгізуде қолданды.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ӨСБКЖ </w:t>
      </w:r>
      <w:r w:rsidRPr="00EA29F2">
        <w:rPr>
          <w:rFonts w:ascii="Times New Roman" w:eastAsia="Times New Roman" w:hAnsi="Times New Roman" w:cs="Times New Roman"/>
          <w:color w:val="212529"/>
          <w:sz w:val="28"/>
          <w:szCs w:val="28"/>
          <w:lang w:eastAsia="ru-RU"/>
        </w:rPr>
        <w:t xml:space="preserve">ғылыми әдістемелік жұмыстың үлкен қорытындысы, ол өткен жүз жылдықтың жылдарының басына барады. Ол ВНИИС ғылыми жұмыстарын ретке келтіруде қолданылды, КСРО МЕМСТ және оның төрағасы ғ.т. д. Профессор В.В.Бойцов жұмысшыларды тікелей ұйымдастыруда және әдістемелік қолдау көрсетті. Көптеген ғалымдардың жұмыстары Украинада Львовской </w:t>
      </w:r>
      <w:proofErr w:type="gramStart"/>
      <w:r w:rsidRPr="00EA29F2">
        <w:rPr>
          <w:rFonts w:ascii="Times New Roman" w:eastAsia="Times New Roman" w:hAnsi="Times New Roman" w:cs="Times New Roman"/>
          <w:color w:val="212529"/>
          <w:sz w:val="28"/>
          <w:szCs w:val="28"/>
          <w:lang w:eastAsia="ru-RU"/>
        </w:rPr>
        <w:t>облысында  үлкен</w:t>
      </w:r>
      <w:proofErr w:type="gramEnd"/>
      <w:r w:rsidRPr="00EA29F2">
        <w:rPr>
          <w:rFonts w:ascii="Times New Roman" w:eastAsia="Times New Roman" w:hAnsi="Times New Roman" w:cs="Times New Roman"/>
          <w:color w:val="212529"/>
          <w:sz w:val="28"/>
          <w:szCs w:val="28"/>
          <w:lang w:eastAsia="ru-RU"/>
        </w:rPr>
        <w:t xml:space="preserve"> масштабты өндірістік тәжірибеде тексерілді. Осы тәжірибеде алынған нәтижелер өнім сапасын басқарудың комплексті жүйесін құруда ЦК КПСС жылы тамыз айында арнайы шешім қабылдап енгізді.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ӨСБКЖ </w:t>
      </w:r>
      <w:r w:rsidRPr="00EA29F2">
        <w:rPr>
          <w:rFonts w:ascii="Times New Roman" w:eastAsia="Times New Roman" w:hAnsi="Times New Roman" w:cs="Times New Roman"/>
          <w:color w:val="212529"/>
          <w:sz w:val="28"/>
          <w:szCs w:val="28"/>
          <w:lang w:eastAsia="ru-RU"/>
        </w:rPr>
        <w:t>бұл өнім сапасын басқарудың бірінші жүйесі, бұл сапаны негізгі техникалық ұйымдастырудың стандарты болды. Бұл өнәм сапасын әдістемелік басқарудың принциптік жетістігінің өте маңызды жетілгендігі. Ол кәсіпорында өнім сапасын басқару жұмыстарын жүргізуді жаңа ұйымдастыру сатыларына көтерді. </w:t>
      </w:r>
      <w:r w:rsidRPr="00EA29F2">
        <w:rPr>
          <w:rFonts w:ascii="Times New Roman" w:eastAsia="Times New Roman" w:hAnsi="Times New Roman" w:cs="Times New Roman"/>
          <w:b/>
          <w:bCs/>
          <w:color w:val="212529"/>
          <w:sz w:val="28"/>
          <w:szCs w:val="28"/>
          <w:lang w:eastAsia="ru-RU"/>
        </w:rPr>
        <w:t>ӨСБКЖ </w:t>
      </w:r>
      <w:r w:rsidRPr="00EA29F2">
        <w:rPr>
          <w:rFonts w:ascii="Times New Roman" w:eastAsia="Times New Roman" w:hAnsi="Times New Roman" w:cs="Times New Roman"/>
          <w:color w:val="212529"/>
          <w:sz w:val="28"/>
          <w:szCs w:val="28"/>
          <w:lang w:eastAsia="ru-RU"/>
        </w:rPr>
        <w:t>жұмыстарын бастауда Мемлекеттік стандарт жүйелері кәсіпорын стандарты түрінде құжат қабылданып заңдастырылды. Ол сапаны басқаруда негізгі стандарт болып қалды. Кәсіпорын стандарттары регламенттейді, дәлірке айтсақ, шығарылатын өнім сапасын жоғарлатуда жоспарлы жұмыстарды ұйымдастырады. Жоғары техникалық деңгейге жетуде атқарушы жұмысшылар және бөлімшелер тәртіпті әрекетті орнатуын және жауапкершілігін, ұзақ мерзімділігін және сенімділігін орнатады. Кәсіпорын стандарты еібек реурстарын және материалдарын үлкен тиімділік пен қолдануға мүмкіндік береді.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lastRenderedPageBreak/>
        <w:t> Мына нәрсе анық болды: жүйені құру үшін жобалау жұмыстарын жүзеге асыру. Кәсіпорындарға консультативтік және әдістемелік көмек көрсету үшін арнайы ұйымдарды құру керек деген ұсыныс туды. Тез арада басқарушы әдістемелік құжат жасап шығару тиіс еді. КСРО мемлекеттік стандарттарының тапсырмасы бойынша жұмысшы рекломендациясы жасалынып, енгізілеп және кәсіпорында сапаны басқарудың комплексті жүйесі орнатылды.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70 жылдардың аяғында КСРО өндірістерінде, ЦК КПСС шешімімен келісе отырып, </w:t>
      </w:r>
      <w:r w:rsidRPr="00EA29F2">
        <w:rPr>
          <w:rFonts w:ascii="Times New Roman" w:eastAsia="Times New Roman" w:hAnsi="Times New Roman" w:cs="Times New Roman"/>
          <w:b/>
          <w:bCs/>
          <w:color w:val="212529"/>
          <w:sz w:val="28"/>
          <w:szCs w:val="28"/>
          <w:lang w:eastAsia="ru-RU"/>
        </w:rPr>
        <w:t>ӨСБКЖ</w:t>
      </w:r>
      <w:r w:rsidRPr="00EA29F2">
        <w:rPr>
          <w:rFonts w:ascii="Times New Roman" w:eastAsia="Times New Roman" w:hAnsi="Times New Roman" w:cs="Times New Roman"/>
          <w:color w:val="212529"/>
          <w:sz w:val="28"/>
          <w:szCs w:val="28"/>
          <w:lang w:eastAsia="ru-RU"/>
        </w:rPr>
        <w:t> жұмыстары жедел және қарқынды жүргізілді. Оған мыңдаған өнеркәсіптер қосылды.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1979-1983 жылдар аралығында басқарудың комплексті әдістемесі мәнін меңгеру жұмыстары дамыды. Бірінші нәтижелер көріне бастады. Шығарылатын өнім номенклатурасы және ассортименті тез жаңартылып тұрды, сенімділігі жоғарлады, эстетикалық сапасы жақсарды. Сонымен қоса кемшіліктерде болды. Кәсіпорын басшысының жай ғана жұмыс істеуі емес, тез арада рапортты қабылдау қалауы кемшіліктің бірден бір себебі болды. Сапаны жаңа экономикалық қарқында өсірудің жұмыстарын іздестірді. Мұның барлығы сапаны басқарудың жаңа жолдарын ашуға итермеледі.    1989 жылы МЕМСТ институттарына және оны ұйымдастырушыларына сапаны басқаруда </w:t>
      </w:r>
      <w:r w:rsidRPr="00EA29F2">
        <w:rPr>
          <w:rFonts w:ascii="Times New Roman" w:eastAsia="Times New Roman" w:hAnsi="Times New Roman" w:cs="Times New Roman"/>
          <w:b/>
          <w:bCs/>
          <w:color w:val="212529"/>
          <w:sz w:val="28"/>
          <w:szCs w:val="28"/>
          <w:lang w:eastAsia="ru-RU"/>
        </w:rPr>
        <w:t>ӨСБКЖ</w:t>
      </w:r>
      <w:r w:rsidRPr="00EA29F2">
        <w:rPr>
          <w:rFonts w:ascii="Times New Roman" w:eastAsia="Times New Roman" w:hAnsi="Times New Roman" w:cs="Times New Roman"/>
          <w:color w:val="212529"/>
          <w:sz w:val="28"/>
          <w:szCs w:val="28"/>
          <w:lang w:eastAsia="ru-RU"/>
        </w:rPr>
        <w:t> жүйесін ендіруде кәсіпорындарға қандай да бір көмек көрсетуге тыйым салынды. Осылайша отандық жұмыстар және басқарудан жиналған тәжірибелер талқыланылып, олардан бас тартылды. Сапаны басқару үшін қолданылған бұл жүйе   90   жылдардың аяғында қолданыстан шықты.  Себебі сол уақытта сапаны басқару үшін ИСО стандарттары жариялана бастады. Бұл стандарттың бір бөлігі КСРО ға тиісті еді.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  1978 жылы ойлары, принциптері, міндеттері және құрылымы едәуір тарихи ғылыми әдістемелік және практикалық </w:t>
      </w:r>
      <w:proofErr w:type="gramStart"/>
      <w:r w:rsidRPr="00EA29F2">
        <w:rPr>
          <w:rFonts w:ascii="Times New Roman" w:eastAsia="Times New Roman" w:hAnsi="Times New Roman" w:cs="Times New Roman"/>
          <w:color w:val="212529"/>
          <w:sz w:val="28"/>
          <w:szCs w:val="28"/>
          <w:lang w:eastAsia="ru-RU"/>
        </w:rPr>
        <w:t>қызығушылық  тудыратын</w:t>
      </w:r>
      <w:proofErr w:type="gramEnd"/>
      <w:r w:rsidRPr="00EA29F2">
        <w:rPr>
          <w:rFonts w:ascii="Times New Roman" w:eastAsia="Times New Roman" w:hAnsi="Times New Roman" w:cs="Times New Roman"/>
          <w:color w:val="212529"/>
          <w:sz w:val="28"/>
          <w:szCs w:val="28"/>
          <w:lang w:eastAsia="ru-RU"/>
        </w:rPr>
        <w:t xml:space="preserve"> өнім сапасын мемлекеттік басқарудың біріңғай жүйесінің ( ӨСМБ БЖ ) негізгі принциптері жасалып дайындалып Мемстандартпен бекітілді. Басқарудың кешенділігі өнім спасының халықтың және халықшарушылығының қажеттілігі сәйкестігін жүйелі талдауға және өнімнің тіршілік циклын құрайтын процестердің өзара байланысын ұйымдастыруға негізделеді. Ал негізгі принциптерінің бірі техникалық, ұйымдастыру, экономикалық және әлеуметтік шараларды бір бірімен үйлестіруді қамтамасыз </w:t>
      </w:r>
      <w:proofErr w:type="gramStart"/>
      <w:r w:rsidRPr="00EA29F2">
        <w:rPr>
          <w:rFonts w:ascii="Times New Roman" w:eastAsia="Times New Roman" w:hAnsi="Times New Roman" w:cs="Times New Roman"/>
          <w:color w:val="212529"/>
          <w:sz w:val="28"/>
          <w:szCs w:val="28"/>
          <w:lang w:eastAsia="ru-RU"/>
        </w:rPr>
        <w:t>ететін  өнімнің</w:t>
      </w:r>
      <w:proofErr w:type="gramEnd"/>
      <w:r w:rsidRPr="00EA29F2">
        <w:rPr>
          <w:rFonts w:ascii="Times New Roman" w:eastAsia="Times New Roman" w:hAnsi="Times New Roman" w:cs="Times New Roman"/>
          <w:color w:val="212529"/>
          <w:sz w:val="28"/>
          <w:szCs w:val="28"/>
          <w:lang w:eastAsia="ru-RU"/>
        </w:rPr>
        <w:t xml:space="preserve"> сапасын басқару проблемаларын шешудің кешенділігі болып табылады.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TQM (тотальды сапа мененджментінің) принциптері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Сапаны жалпы басқару </w:t>
      </w:r>
      <w:r w:rsidRPr="00EA29F2">
        <w:rPr>
          <w:rFonts w:ascii="Times New Roman" w:eastAsia="Times New Roman" w:hAnsi="Times New Roman" w:cs="Times New Roman"/>
          <w:color w:val="212529"/>
          <w:sz w:val="28"/>
          <w:szCs w:val="28"/>
          <w:lang w:eastAsia="ru-RU"/>
        </w:rPr>
        <w:t>(ағылшынша </w:t>
      </w:r>
      <w:r w:rsidRPr="00EA29F2">
        <w:rPr>
          <w:rFonts w:ascii="Times New Roman" w:eastAsia="Times New Roman" w:hAnsi="Times New Roman" w:cs="Times New Roman"/>
          <w:i/>
          <w:iCs/>
          <w:color w:val="212529"/>
          <w:sz w:val="28"/>
          <w:szCs w:val="28"/>
          <w:lang w:eastAsia="ru-RU"/>
        </w:rPr>
        <w:t>Total Quality Management</w:t>
      </w:r>
      <w:r w:rsidRPr="00EA29F2">
        <w:rPr>
          <w:rFonts w:ascii="Times New Roman" w:eastAsia="Times New Roman" w:hAnsi="Times New Roman" w:cs="Times New Roman"/>
          <w:color w:val="212529"/>
          <w:sz w:val="28"/>
          <w:szCs w:val="28"/>
          <w:lang w:eastAsia="ru-RU"/>
        </w:rPr>
        <w:t>, TQM) – барлық ұйымдық процестердің сапасын үзбей жоғарлатудың жалпы ұйымдастырушы әдісі.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lastRenderedPageBreak/>
        <w:t>Total Quality Management</w:t>
      </w:r>
      <w:r w:rsidRPr="00EA29F2">
        <w:rPr>
          <w:rFonts w:ascii="Times New Roman" w:eastAsia="Times New Roman" w:hAnsi="Times New Roman" w:cs="Times New Roman"/>
          <w:color w:val="212529"/>
          <w:sz w:val="28"/>
          <w:szCs w:val="28"/>
          <w:lang w:eastAsia="ru-RU"/>
        </w:rPr>
        <w:t> – бұл көп жылдар бұрын Жапония мен АҚШ-та сәтті бастаған сапаны жалпы басқарудың философиясы. TQM-нің басты идеясы – компания тек өнімнің сапасын жоғарлату мақсатында ғана емес, сонымен қатар жалпы жұмыстың сапасын да, қызметкерлердің жұмыс сапасын да жоғарлату мақсатында жұмыс істейді. Осы үш негіздің үнемі жақсарып отыруы (өнім сапасы, процесстерді ұйымдастыру сапасы және қызметкерлердің квалификациясының жоғарлауы), бизнестің жылдам және тиімді дамуының негізі бола алады. Сапа клиент талаптарының іске асу дәрежесі, компанияның қаржылық көрсеткіштерінің өсуі және қызмет ететін компаниялардың өз жұмыстарының жақсару категорияларымен анықталынады.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TQM екі механизде жұмыс істейді: </w:t>
      </w:r>
      <w:r w:rsidRPr="00EA29F2">
        <w:rPr>
          <w:rFonts w:ascii="Times New Roman" w:eastAsia="Times New Roman" w:hAnsi="Times New Roman" w:cs="Times New Roman"/>
          <w:b/>
          <w:bCs/>
          <w:color w:val="212529"/>
          <w:sz w:val="28"/>
          <w:szCs w:val="28"/>
          <w:lang w:eastAsia="ru-RU"/>
        </w:rPr>
        <w:t>Quality Assurance</w:t>
      </w:r>
      <w:r w:rsidRPr="00EA29F2">
        <w:rPr>
          <w:rFonts w:ascii="Times New Roman" w:eastAsia="Times New Roman" w:hAnsi="Times New Roman" w:cs="Times New Roman"/>
          <w:color w:val="212529"/>
          <w:sz w:val="28"/>
          <w:szCs w:val="28"/>
          <w:lang w:eastAsia="ru-RU"/>
        </w:rPr>
        <w:t> (QA) – сапаны бақылау және </w:t>
      </w:r>
      <w:r w:rsidRPr="00EA29F2">
        <w:rPr>
          <w:rFonts w:ascii="Times New Roman" w:eastAsia="Times New Roman" w:hAnsi="Times New Roman" w:cs="Times New Roman"/>
          <w:b/>
          <w:bCs/>
          <w:color w:val="212529"/>
          <w:sz w:val="28"/>
          <w:szCs w:val="28"/>
          <w:lang w:eastAsia="ru-RU"/>
        </w:rPr>
        <w:t>Quality Improvements</w:t>
      </w:r>
      <w:r w:rsidRPr="00EA29F2">
        <w:rPr>
          <w:rFonts w:ascii="Times New Roman" w:eastAsia="Times New Roman" w:hAnsi="Times New Roman" w:cs="Times New Roman"/>
          <w:color w:val="212529"/>
          <w:sz w:val="28"/>
          <w:szCs w:val="28"/>
          <w:lang w:eastAsia="ru-RU"/>
        </w:rPr>
        <w:t> (QI) – сапаны жоғарлату. Бірінші – сапаны бақылау – сапаның керекті деңгейін ұстанады және тауар немесе қызмет сапасындағы клиентке берілетін сенім туралы анықталған кепілдіктегі компания ұсынысымен қорытындылады. Екінші – сапаны жоғарлату – бұл сапа деңгейін тек қолдау ғана емес, сонымен бірге оны жоғарлату, соның ішінде кепілдік деңгейін де көтеру мақсатында жұмыс істейді. Бұл екі механизм – әрдайым бизнесті дамытуға, жақсартуға мүмкіндік береді.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TQM принциптері</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Кәсіпорынның тапсырыс берушіге жобалауы.</w:t>
      </w:r>
      <w:r w:rsidRPr="00EA29F2">
        <w:rPr>
          <w:rFonts w:ascii="Times New Roman" w:eastAsia="Times New Roman" w:hAnsi="Times New Roman" w:cs="Times New Roman"/>
          <w:color w:val="212529"/>
          <w:sz w:val="28"/>
          <w:szCs w:val="28"/>
          <w:lang w:eastAsia="ru-RU"/>
        </w:rPr>
        <w:t> Кәсіпорын өзінің тапсырыс берушілеріне өте байланысты, сондықтан да тапсырыс берушіні түсінуге, оның талаптарын орындауға және оның күткен нәтижелерін орындауға тиіс. Клиенттің талаптарын орындаудағы жүйелік жол арыздарды талдау мен тапсырыс берушінің талаптары туралы ақпаратты жинаудан басталады. Өздеріне TQM-ді ендіріп жатқан кәсіпорындарда барлық ақпараттар бүкіл кәсіпорын бойынша таралуы керек.</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Басшылықтың жетекші роль атқаруы.</w:t>
      </w:r>
      <w:r w:rsidRPr="00EA29F2">
        <w:rPr>
          <w:rFonts w:ascii="Times New Roman" w:eastAsia="Times New Roman" w:hAnsi="Times New Roman" w:cs="Times New Roman"/>
          <w:color w:val="212529"/>
          <w:sz w:val="28"/>
          <w:szCs w:val="28"/>
          <w:lang w:eastAsia="ru-RU"/>
        </w:rPr>
        <w:t> Кәсіпорын басшылары бірдей мақсаттар және іс-әрекеттердің негізгі бағыттарын, және мақсаттарды жүеге асыру әдістерін бекітеді. Олар кәсіпорында қызметкерлердің қойылған талаптарына жету процесіне максимальды қызығу микроклиматын орнату керек.</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Қызметкерлерді қызықтыру. </w:t>
      </w:r>
      <w:r w:rsidRPr="00EA29F2">
        <w:rPr>
          <w:rFonts w:ascii="Times New Roman" w:eastAsia="Times New Roman" w:hAnsi="Times New Roman" w:cs="Times New Roman"/>
          <w:color w:val="212529"/>
          <w:sz w:val="28"/>
          <w:szCs w:val="28"/>
          <w:lang w:eastAsia="ru-RU"/>
        </w:rPr>
        <w:t>Жоғары басшылықтан жай жұмысшыға дейін – барлық қызметкерлер сапаны басқару әрекетіне жұмылдыруы керек. Қызметкерлер кәсіпорынның ең негізгі байлығы ретінде есептелінеді, және олардың шығармашылық дәрежелерін максимальды ашуға және пайдалануға барлық керекті жағдайлар жасалады. Қызметкерлер өздеріне жүктелетін міндеттер бойынша квалификацияға сәйкес болу керек. Сонымен қатар басшылық өз қызметкерлерінің мақсаттары кәсіпорынның мақсаттарына сай келуі үшін барлық жағдайларды жасау керек. Бұл жерде материальды және моральды көмек үлкен роль атқарады. Қызметкерлер командада істеу әдістерін игере білу керек.</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lastRenderedPageBreak/>
        <w:t>Процестік жол. </w:t>
      </w:r>
      <w:r w:rsidRPr="00EA29F2">
        <w:rPr>
          <w:rFonts w:ascii="Times New Roman" w:eastAsia="Times New Roman" w:hAnsi="Times New Roman" w:cs="Times New Roman"/>
          <w:color w:val="212529"/>
          <w:sz w:val="28"/>
          <w:szCs w:val="28"/>
          <w:lang w:eastAsia="ru-RU"/>
        </w:rPr>
        <w:t>Жақсы нәтижеге жету үшін бұл мәселені процесс ретінде қарау керек, яғни кез келген процесті бақылау қалай жүрсе, сапаны жалпы басқару да сол сияқты қатты бақылауда болуы тиіс.</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Басқарудың жүйелік жолы. </w:t>
      </w:r>
      <w:r w:rsidRPr="00EA29F2">
        <w:rPr>
          <w:rFonts w:ascii="Times New Roman" w:eastAsia="Times New Roman" w:hAnsi="Times New Roman" w:cs="Times New Roman"/>
          <w:color w:val="212529"/>
          <w:sz w:val="28"/>
          <w:szCs w:val="28"/>
          <w:lang w:eastAsia="ru-RU"/>
        </w:rPr>
        <w:t>Кәсіпорын TQM принциптеріне сәйкес нәтижелілік пен тиімділікке қол жеткізуі үшін, қызмет немесе өнім процестерінің жүруі мен тапсырыс берушінің сұранысы бойынша өнім немесе қызметтің сәйкес келуінің бақылауын біріктіруі тиіс.</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Үнемі жақсару.</w:t>
      </w:r>
      <w:r w:rsidRPr="00EA29F2">
        <w:rPr>
          <w:rFonts w:ascii="Times New Roman" w:eastAsia="Times New Roman" w:hAnsi="Times New Roman" w:cs="Times New Roman"/>
          <w:color w:val="212529"/>
          <w:sz w:val="28"/>
          <w:szCs w:val="28"/>
          <w:lang w:eastAsia="ru-RU"/>
        </w:rPr>
        <w:t> Бұл облыста кәсіпорын тек қана кездесетін мәселелерді қадағалап отырмау керек, сонымен қатар келешекте тағы да осындай мәселелерге кездеспеу үшін басшылық тарапынан талдау жасалынғаннан соң да тиісті ескертетін іс-әрекеттер жасау керек.</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Фактке негізделіп, шешім қабылдау. </w:t>
      </w:r>
      <w:r w:rsidRPr="00EA29F2">
        <w:rPr>
          <w:rFonts w:ascii="Times New Roman" w:eastAsia="Times New Roman" w:hAnsi="Times New Roman" w:cs="Times New Roman"/>
          <w:color w:val="212529"/>
          <w:sz w:val="28"/>
          <w:szCs w:val="28"/>
          <w:lang w:eastAsia="ru-RU"/>
        </w:rPr>
        <w:t>Тиімді шешімдер тек сенімді анықтамаға негізделеді. Мұндай анықтамалардың түбірі сапа жүйесін ішкі тексеруінің шешімдері, ескерттетін әрекеттер, тапсырыс берушінің арыздары және ұсыныстары және т.б. болуы мүмкін. Сонымен қатар ақпарат кәсіпорын қызметкерлерінен келіп түсетін ұсыныстар мен идеялардың талдауына негізделуі мүмкін.</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Жеткізушілермен қарым – қатынас. </w:t>
      </w:r>
      <w:r w:rsidRPr="00EA29F2">
        <w:rPr>
          <w:rFonts w:ascii="Times New Roman" w:eastAsia="Times New Roman" w:hAnsi="Times New Roman" w:cs="Times New Roman"/>
          <w:color w:val="212529"/>
          <w:sz w:val="28"/>
          <w:szCs w:val="28"/>
          <w:lang w:eastAsia="ru-RU"/>
        </w:rPr>
        <w:t>Кәсіпорынның жеткізушілермен тығыз жұмыс істеуіне байланысты, олар келешекте бірге жұмыс істеуі үшін де барлық жағдайларды қарастырады. Бұл этапта құжаттық процедура бекітіледі.</w:t>
      </w:r>
    </w:p>
    <w:p w:rsidR="00EA29F2" w:rsidRPr="00EA29F2" w:rsidRDefault="00EA29F2" w:rsidP="00EA29F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i/>
          <w:iCs/>
          <w:color w:val="212529"/>
          <w:sz w:val="28"/>
          <w:szCs w:val="28"/>
          <w:lang w:eastAsia="ru-RU"/>
        </w:rPr>
        <w:t>Сапасыз жұмыспен байланысты ең аз шығын. </w:t>
      </w:r>
      <w:r w:rsidRPr="00EA29F2">
        <w:rPr>
          <w:rFonts w:ascii="Times New Roman" w:eastAsia="Times New Roman" w:hAnsi="Times New Roman" w:cs="Times New Roman"/>
          <w:color w:val="212529"/>
          <w:sz w:val="28"/>
          <w:szCs w:val="28"/>
          <w:lang w:eastAsia="ru-RU"/>
        </w:rPr>
        <w:t>Сапасыз жұмыспен байланысты ең аз шығын өнімді қандай да тең шарттарда болсада ең аз бағаға ұсыну мүмкіндігін қамтамасыз етеді.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TQM маңызы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Кез келген басқару стилінде </w:t>
      </w:r>
      <w:r w:rsidRPr="00EA29F2">
        <w:rPr>
          <w:rFonts w:ascii="Times New Roman" w:eastAsia="Times New Roman" w:hAnsi="Times New Roman" w:cs="Times New Roman"/>
          <w:i/>
          <w:iCs/>
          <w:color w:val="212529"/>
          <w:sz w:val="28"/>
          <w:szCs w:val="28"/>
          <w:lang w:eastAsia="ru-RU"/>
        </w:rPr>
        <w:t>қысқа мерзімді</w:t>
      </w:r>
      <w:r w:rsidRPr="00EA29F2">
        <w:rPr>
          <w:rFonts w:ascii="Times New Roman" w:eastAsia="Times New Roman" w:hAnsi="Times New Roman" w:cs="Times New Roman"/>
          <w:color w:val="212529"/>
          <w:sz w:val="28"/>
          <w:szCs w:val="28"/>
          <w:lang w:eastAsia="ru-RU"/>
        </w:rPr>
        <w:t> және </w:t>
      </w:r>
      <w:r w:rsidRPr="00EA29F2">
        <w:rPr>
          <w:rFonts w:ascii="Times New Roman" w:eastAsia="Times New Roman" w:hAnsi="Times New Roman" w:cs="Times New Roman"/>
          <w:i/>
          <w:iCs/>
          <w:color w:val="212529"/>
          <w:sz w:val="28"/>
          <w:szCs w:val="28"/>
          <w:lang w:eastAsia="ru-RU"/>
        </w:rPr>
        <w:t>ұзақ мерзімді</w:t>
      </w:r>
      <w:r w:rsidRPr="00EA29F2">
        <w:rPr>
          <w:rFonts w:ascii="Times New Roman" w:eastAsia="Times New Roman" w:hAnsi="Times New Roman" w:cs="Times New Roman"/>
          <w:color w:val="212529"/>
          <w:sz w:val="28"/>
          <w:szCs w:val="28"/>
          <w:lang w:eastAsia="ru-RU"/>
        </w:rPr>
        <w:t> пайда болады. Сапаны жалпы басқару қысқа мерзімді пайданы береді, бірақ бұл жолдың көптеген пайдасы қысқа мерзімділікте, және олардың тиімділігі де реализациялаудан кейін байқалады. Ұзақ мерзімді пайдалар тиімділігін беру үшін үлкен кәсіпорындарда бұған бірнеше жылдар кетуі мүмкін.</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Сапаны жалпы басқарудағы күтетін ұзақ мерзімді пайдалар – бұл жоғары өнімділік, ұжымның моральды жағынан жоғарлауы, шығындардың азаюы және тапсырыс берушілер сенімділігінің өсуі. Бұл пайдалар компанияның көпшілік алдындағы дәрежесін жоғарлатуға және абыройлы болуына алып келеді.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Қателердің ауытқу және дұрыс әрекеттер ең алдымен уақыт пен ресуртарды сақтап қалады, сол кезде жиналған ақша қызмет көрсету (өнім шығару) саласына жұмсалынса болады немесе қызмет көрсету саласын жоғарлату мақсатында қызметкерлерге беріледі.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Сапаны жалпы басқаруда көбіне командалық жол пайдаланылады, ол бір жағынан, жұмысшыларға өз әріптестерімен бірге мәселені шешу тәжірибесін береді, екінші жағынан, оларға бірге жұмыс істегенде өз білімдері мен </w:t>
      </w:r>
      <w:r w:rsidRPr="00EA29F2">
        <w:rPr>
          <w:rFonts w:ascii="Times New Roman" w:eastAsia="Times New Roman" w:hAnsi="Times New Roman" w:cs="Times New Roman"/>
          <w:color w:val="212529"/>
          <w:sz w:val="28"/>
          <w:szCs w:val="28"/>
          <w:lang w:eastAsia="ru-RU"/>
        </w:rPr>
        <w:lastRenderedPageBreak/>
        <w:t>тәжірибелерін пайдалануға мүмкіндік береді. Қызметкерлер мәселелерді шешуде командалық жолдан тәжірибе алғандықтан, олар локальді топтардың мүмкіндіктерінен шығатын мәселелерді шешу үшін секциялық мега-командаларға қатыса алады. TQM кәсіпорындарға мәселелерді шешу жолында үлкен жол көрсетеді және барлық қызметкерлер үшін жұмыс істеу талаптары сапасын жоғарлатады.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6. ISO 9000 бойынша сапа мененджментінің жүйесімен (СМЖ) өзара байланыс. ISO 9000 бойынша халықаралық стандарттардың құрылымы. Сапа ілмегінің сапа мененджментінің жүйесімен байланысы. ISO 10011…10013 халықаралық стандарттары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Бүгінгі күні ИСО-ның 9000 сериялы стандарттарын әлемнің барлық елдері танып отыр, ұлттық стандарттар есебін қабылдап отыр және көптеген фирмалар іске енгізіп отыр. Сапа жүйесінде сертификаттаудың жоқтығы, сыртқы нарық кеңістігіне шығуға басты кедергі болып отыр. Трансұлттық компаниялар судпоставщиктерінен өз </w:t>
      </w:r>
      <w:proofErr w:type="gramStart"/>
      <w:r w:rsidRPr="00EA29F2">
        <w:rPr>
          <w:rFonts w:ascii="Times New Roman" w:eastAsia="Times New Roman" w:hAnsi="Times New Roman" w:cs="Times New Roman"/>
          <w:color w:val="212529"/>
          <w:sz w:val="28"/>
          <w:szCs w:val="28"/>
          <w:lang w:eastAsia="ru-RU"/>
        </w:rPr>
        <w:t>кәсікорындарында  9000</w:t>
      </w:r>
      <w:proofErr w:type="gramEnd"/>
      <w:r w:rsidRPr="00EA29F2">
        <w:rPr>
          <w:rFonts w:ascii="Times New Roman" w:eastAsia="Times New Roman" w:hAnsi="Times New Roman" w:cs="Times New Roman"/>
          <w:color w:val="212529"/>
          <w:sz w:val="28"/>
          <w:szCs w:val="28"/>
          <w:lang w:eastAsia="ru-RU"/>
        </w:rPr>
        <w:t xml:space="preserve"> сериялы стандарттарды міндетті түрде енгізуді талап етіп отыр.</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Аталған стандарттардың әлемге тарау деңгейін төмендегі цифрлардан көруге болады: 1993 – 750000 сапа жүйелері сертификатталды, 1995ж.–100000, ал 1997ж. басында - 250000.</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ИСО тарапынан в 1987ж. қабылданып және 1994ж. жаңартылған ИСО 9000 – 9004 халықаралық стандарттарының пакетінде сапаны басқарудың әлемдік тәжірибесі шоғырланған және жинақталған.</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ИСО 9000 стандарттарында фирманың қызметіндегі нақты жағдайға байланысты (сәйкес) стандарттарды таңдау және пайдалану туралы басшылық нұсқаулар келтірілген.</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ИСО 9004 стандарты – кәсіпорында (фирмада) сапаға сәйкес жалпы басшылық жасау үшін әдістемелік нұсқаулар. ИСО 9001-9003 стандарттары – </w:t>
      </w:r>
      <w:proofErr w:type="gramStart"/>
      <w:r w:rsidRPr="00EA29F2">
        <w:rPr>
          <w:rFonts w:ascii="Times New Roman" w:eastAsia="Times New Roman" w:hAnsi="Times New Roman" w:cs="Times New Roman"/>
          <w:color w:val="212529"/>
          <w:sz w:val="28"/>
          <w:szCs w:val="28"/>
          <w:lang w:eastAsia="ru-RU"/>
        </w:rPr>
        <w:t>өндірістік  процестің</w:t>
      </w:r>
      <w:proofErr w:type="gramEnd"/>
      <w:r w:rsidRPr="00EA29F2">
        <w:rPr>
          <w:rFonts w:ascii="Times New Roman" w:eastAsia="Times New Roman" w:hAnsi="Times New Roman" w:cs="Times New Roman"/>
          <w:color w:val="212529"/>
          <w:sz w:val="28"/>
          <w:szCs w:val="28"/>
          <w:lang w:eastAsia="ru-RU"/>
        </w:rPr>
        <w:t>  әртүрлі стадияларында сапаны қамтамасыз ету жүйелерінің модельдері.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ИСО 9000-де атап көрсететіндей, фирма немесе кәсіпорынның ішінде сапаны қамтамасыз ету – жалпы басшылықтың тірлігі.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Контракт түзілетін кезде, экспортердің сапаны </w:t>
      </w:r>
      <w:proofErr w:type="gramStart"/>
      <w:r w:rsidRPr="00EA29F2">
        <w:rPr>
          <w:rFonts w:ascii="Times New Roman" w:eastAsia="Times New Roman" w:hAnsi="Times New Roman" w:cs="Times New Roman"/>
          <w:color w:val="212529"/>
          <w:sz w:val="28"/>
          <w:szCs w:val="28"/>
          <w:lang w:eastAsia="ru-RU"/>
        </w:rPr>
        <w:t>қамтамасыз  ету</w:t>
      </w:r>
      <w:proofErr w:type="gramEnd"/>
      <w:r w:rsidRPr="00EA29F2">
        <w:rPr>
          <w:rFonts w:ascii="Times New Roman" w:eastAsia="Times New Roman" w:hAnsi="Times New Roman" w:cs="Times New Roman"/>
          <w:color w:val="212529"/>
          <w:sz w:val="28"/>
          <w:szCs w:val="28"/>
          <w:lang w:eastAsia="ru-RU"/>
        </w:rPr>
        <w:t xml:space="preserve"> жүйесінің жағдайы контракт тарапында оған көрсетілетінін сенім шамасы болып табылады, әріптесінің сенімділігінің белгісі  болып табылады.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lastRenderedPageBreak/>
        <w:t xml:space="preserve">Осыған байланысты контрактта экспортердің сапаны қамтамасыз ету жүйесінің ИСО 9001-9003 стандарттарының бәріне сәйкес келуін бағалау қарастырылуы мүмкін. Бағалауды импортер немесе екі жақтың өзара келісімі бойынша бейтарап ұйым жүргізе алады. Егер жүйе сертификатталған болып, </w:t>
      </w:r>
      <w:proofErr w:type="gramStart"/>
      <w:r w:rsidRPr="00EA29F2">
        <w:rPr>
          <w:rFonts w:ascii="Times New Roman" w:eastAsia="Times New Roman" w:hAnsi="Times New Roman" w:cs="Times New Roman"/>
          <w:color w:val="212529"/>
          <w:sz w:val="28"/>
          <w:szCs w:val="28"/>
          <w:lang w:eastAsia="ru-RU"/>
        </w:rPr>
        <w:t>контрагент  сай</w:t>
      </w:r>
      <w:proofErr w:type="gramEnd"/>
      <w:r w:rsidRPr="00EA29F2">
        <w:rPr>
          <w:rFonts w:ascii="Times New Roman" w:eastAsia="Times New Roman" w:hAnsi="Times New Roman" w:cs="Times New Roman"/>
          <w:color w:val="212529"/>
          <w:sz w:val="28"/>
          <w:szCs w:val="28"/>
          <w:lang w:eastAsia="ru-RU"/>
        </w:rPr>
        <w:t xml:space="preserve"> келу сертификатын мақұлдаса, бағалау процесі жүргізілмейді.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Сапалы тауар нарық кеңістігін комплексті зерттеп отырған жағдайда ғана өндірілуі мүмкін.</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Сапаны басқарудың осы заманғы жүйесінің ерекшелігі, ИСО 9000 стандарттарнан туындайтындай, нақты өнімнің сапасын қамтамасыз етуге бағытталуында. Өнімнің бірнеше түрлерін өндіретін кәсіпорында түрлі элементерімен өзгешеленетін бірнеше жүйелер болуы тиіс. Мысалы, Финляндияның «Нокия» фирмасының сапаны қамтамасыз ететін бірнеше дербес жүйелері бар («кабелдер, тұрмыс, электроника» және т.б.).</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Сапаны қамтамасыз ету жүйесі «сапа тұзағының» барлығы стадияларында жұмыс істеуі тиіс, сапаға әсер ету сипаты бойынша жүйеде үш бағыт болуы мүмкін:</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 сапаны қамтамасыз ету;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 сапаны басқару;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 сапаны жақсарту.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Cапаны қамтасыз ету – өнімнің сапасына қойылған талаптарға сай келтіру мақсатында «сапа тұзағының» әрбір этапын орындау үшін қажетті жағдайларда тудыратын шараларды жоспарлау және жүйелі түрде жүзеге асыру.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Жоспарланатын шаралар, әдетте, сапаны қамтамасыз ету бағдарламасына кіреді. (мысалы, өнім сапасын жоғарылатудың мақсатты ғылыми-техникалық бағдарламалары).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Сапаны қамтамасыз ету бойынша жүйелі жүргізілетін шаралар кәсіпорынның күнделікті немесе мерзімді түрде атқаратын жұмыстарын қамтиды (нарық кеңістігін зерттеу, қызметкерлердің квалификациясын көтеру, персоналды үздіксіз біліммен қамту және т.б.).</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roofErr w:type="gramStart"/>
      <w:r w:rsidRPr="00EA29F2">
        <w:rPr>
          <w:rFonts w:ascii="Times New Roman" w:eastAsia="Times New Roman" w:hAnsi="Times New Roman" w:cs="Times New Roman"/>
          <w:color w:val="212529"/>
          <w:sz w:val="28"/>
          <w:szCs w:val="28"/>
          <w:lang w:eastAsia="ru-RU"/>
        </w:rPr>
        <w:t>ИСО  9004</w:t>
      </w:r>
      <w:proofErr w:type="gramEnd"/>
      <w:r w:rsidRPr="00EA29F2">
        <w:rPr>
          <w:rFonts w:ascii="Times New Roman" w:eastAsia="Times New Roman" w:hAnsi="Times New Roman" w:cs="Times New Roman"/>
          <w:color w:val="212529"/>
          <w:sz w:val="28"/>
          <w:szCs w:val="28"/>
          <w:lang w:eastAsia="ru-RU"/>
        </w:rPr>
        <w:t xml:space="preserve"> стандартындағы сапа «философиясы» сапаны қамтамасыз ету жүйесі туындайтын мәселелерді, олар пайда болғаннан кейін айқындасттындай емес, олардың алдын алатындай (ескертетіндей) болып жұмыс істеуі тиіс. Алдын алу (ескерту) шаралары болып табылатындар: инструменттерді дер кезінде жаңалап отыру; жабдықтарды жоспарлы түрде жөңдеу; жұмыс орындарында тиісті құжаттардың болуы және т.б.</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Сапаны басқару – оперативтік сипатқа ие қызмет.</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lastRenderedPageBreak/>
        <w:t>Бұл процестерге әсер ету, «сапа тұзағының» әрбір стадияларында сәйкессіздіктерді анықтау және оларды жою, және де сол ауытқулардың себептерін жою жөніндегі әрекеттер.</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Сапаны жақсарту – техникалық деңгейді және өнім өндіру сапасын көтеру, өндірістік жағдайларды жақсарту, сапаны қамтамасыз ету жүйесін жетілдіру бойынша күнделікті тұрақты атқарылатын жұмыстар.</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b/>
          <w:bCs/>
          <w:color w:val="212529"/>
          <w:sz w:val="28"/>
          <w:szCs w:val="28"/>
          <w:lang w:eastAsia="ru-RU"/>
        </w:rPr>
        <w:t>7. ISO 9000:2000 бойынша сапа мененджменті жүйесінің негізгі ережелері. Сапа мененджменті жүйелерінің қажеттігін негіздеу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менеджменті жүйелері ұйымдардың тұтынушыларды қанағаттандыруын жоғарылатуға септігін тигізе алады.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Тұтынушыларға мінездемелері олардыңі қажеттіліктері мен күтулерін қанағаттандыратын өнімдер керек. Бұл қажеттіліктер мен күтулер өнімге күтулер өнімге дайындалған техникалық шарттарда беріледі және тұтынушылар талаптары болып есептелінеді. Талаптар тұтынушымен шартта бекітілінуі немесе ұйымның өзімен анықталынуы мүмкін. Қай жағдайда болмасын өнімнің қолайлығын ақыры тұтынушы бекітеді. Тұтынушылардың қажеттіліктері мен күтулері ауысып отырғандықтан, ал ұйымдар талас және техникалық прогреспен негізделген қысым көретіндіктен, олар өздерінің, олар өздерінің өнімдері мен өздерінің үрдістерін үнемі жетілдіріп отырулары керек.</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менеджментіне жүйелі келісім, ұйымға тұтынушылар талаптарын талдауға, тұтынушыларға қолайлы өнімдерді алуға көмектесетін үрдістерді анықтауға, сонымен бірге осы үрдістерді басқарылатын жағдайда ұстап тұруға әкеліп соғады. Сапа менеджменті жүйесі тұтынушының, басқа да қызығушы тараптардың қанағаттануын арттыратын ықтималды көтеру мақсатында үнемі жақсартуға негіз бола алады. Ол ұйымның өзіне талаптарға толық сәйкес келетін өнімді тұтынушыларға жеткізу мүмкіндігіне сенімділік береді.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менеджменті жүйелеріне талаптар және өнімге талаптар.</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ИСО 9000 стандарттар топшалары СМЖ талаптар және өнімдерге талаптар арасына өзгешіліктерді көрсетеді.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СМЖ талаптар ҚР СТ ИСО 9001 бкітілген. Олар қай категорияда болмасын өнімнің өнеркәсіптің немесе экономиканың қандай да болмасын секторындағы ұйымдарға жалпы және қолданылатын болып табылады. ҚР СТ ИСО 9001 өнімге қандай да болмасын талаптар бекітеді.</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xml:space="preserve">Өнімге талаптар топшыланатын тұтынушылар сұраныстарынан немесе нұсқаулықтар талаптарынан шығып, тұтынушылар немесе ұйымдармен </w:t>
      </w:r>
      <w:r w:rsidRPr="00EA29F2">
        <w:rPr>
          <w:rFonts w:ascii="Times New Roman" w:eastAsia="Times New Roman" w:hAnsi="Times New Roman" w:cs="Times New Roman"/>
          <w:color w:val="212529"/>
          <w:sz w:val="28"/>
          <w:szCs w:val="28"/>
          <w:lang w:eastAsia="ru-RU"/>
        </w:rPr>
        <w:lastRenderedPageBreak/>
        <w:t>бекітіле алады. Өнімдерге талаптар көп жағдайда үрдістермен байланысты, мысалы, техникалық шарттарға, өнімге стандарттарда, үрдістерге стандарттарда, келісім шарттарда және регламенттерде жазыла алады.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менеджменті жүйелеріне тәсілдеме.</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менеджменті жүйелерін әзірлеу және енгізу мыналарды қосып бірнеше босқыштардан тұрады:</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тұтынушылар және басқа да қызығушылық танытқан тараптардың қажеттіліктері мен күтулерін бекіту;</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саласында ұйымның саясаты және мақсаттарды әзірлеу;</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саласында мақсаттарға жету үшін керекті үрдісте және жауапкершілікті бекіту;</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қажетті қорды бекіту және анықтау және олардың сапа саласында мақсаттарға жетуді қамтамасыз ету;</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әрбір үрдістің нәтижелігі және тиімділігін өлшеу үшін әдістер;</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осы өлшеулердің нәтижелерін әрбір үрдістің нәтижелігі және тиімділігін анықтау үшін қолдану;</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 сәйкессіздіктің алдын алу және олардың себептерін жою үшін керекті тәсілдерді анықтау;</w:t>
      </w:r>
    </w:p>
    <w:p w:rsidR="00EA29F2" w:rsidRPr="00EA29F2" w:rsidRDefault="00EA29F2" w:rsidP="00EA29F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сапа менеджменті жүйелерін үнемі жақсарту үшін үрдісті әзірлеу және қолдану.</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Мұндай тәсілдеме сонымен бірге бар СМЖ жұмыс жағдайында ұстауға және жетілдіруге қолданылады.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Жоғарыда көрсетілген келісімді қабылдаған ұйым өзінің процестерінің мүмкіншіліктері және өзінің өнімінің сапалығына сенімділік қамтамасыз етеді, сонымен бірге үнемі жақсарту үшін негізді қамтамасыз етеді. Бұл тұтынушының және басқа қызығушы тараптардың қанағаттандырылуын және ұйым жетістігін жоғарылатады.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Үрдістік тәсілдеме</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Кірістерді шығысқа айналдыру үшін кірістердің қандай да болмасын әрекет немесе әрекет кешендері, үрдіс ретінде қарала алады.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Нәтижелі қызмет ету үшін ұйымдар өзара байланысты және өзара әрекеттегі көптеген үрдістерді анықтауы және басқаруы қажет. Жиі бір үрдістің шығуы келесі бір кірістің енуін қамтамасыз етеді. Ұйыммен қолданылатын үрдістердің жүйелі сәйкестендірілуі және менеджменті, әсіресе, осындай үрдістердің өзара әрекеті үрдістің келісім болып есептеліне алады.</w:t>
      </w:r>
    </w:p>
    <w:p w:rsidR="00EA29F2" w:rsidRPr="00EA29F2" w:rsidRDefault="00EA29F2" w:rsidP="00EA29F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EA29F2">
        <w:rPr>
          <w:rFonts w:ascii="Times New Roman" w:eastAsia="Times New Roman" w:hAnsi="Times New Roman" w:cs="Times New Roman"/>
          <w:color w:val="212529"/>
          <w:sz w:val="28"/>
          <w:szCs w:val="28"/>
          <w:lang w:eastAsia="ru-RU"/>
        </w:rPr>
        <w:t>Осы халықаралық стандарт үрдістік келісімнің ұйым менеджментіне қабылдауына жол ашуға арналған.</w:t>
      </w:r>
    </w:p>
    <w:p w:rsidR="0036473A" w:rsidRPr="00EA29F2" w:rsidRDefault="0036473A">
      <w:pPr>
        <w:rPr>
          <w:rFonts w:ascii="Times New Roman" w:hAnsi="Times New Roman" w:cs="Times New Roman"/>
          <w:sz w:val="28"/>
          <w:szCs w:val="28"/>
        </w:rPr>
      </w:pPr>
    </w:p>
    <w:sectPr w:rsidR="0036473A" w:rsidRPr="00EA29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316559"/>
    <w:multiLevelType w:val="multilevel"/>
    <w:tmpl w:val="AF7EF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2F6F20"/>
    <w:multiLevelType w:val="multilevel"/>
    <w:tmpl w:val="B6F8C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9F2"/>
    <w:rsid w:val="0036473A"/>
    <w:rsid w:val="00EA29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FE1B6-3AF1-42D3-8923-3F26EF730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A29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3400</Words>
  <Characters>19383</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2021-09-05T14:10:00Z</dcterms:created>
  <dcterms:modified xsi:type="dcterms:W3CDTF">2021-09-05T14:12:00Z</dcterms:modified>
</cp:coreProperties>
</file>